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6E27E6A" w14:paraId="6D4334B6" wp14:textId="4DDBD545">
      <w:pPr>
        <w:pStyle w:val="Normal"/>
        <w:jc w:val="center"/>
      </w:pPr>
      <w:r w:rsidR="46E27E6A">
        <w:drawing>
          <wp:inline xmlns:wp14="http://schemas.microsoft.com/office/word/2010/wordprocessingDrawing" wp14:editId="46E27E6A" wp14:anchorId="59D33EDE">
            <wp:extent cx="1076325" cy="514350"/>
            <wp:effectExtent l="0" t="0" r="0" b="0"/>
            <wp:docPr id="175942028" name="" title=""/>
            <wp:cNvGraphicFramePr>
              <a:graphicFrameLocks noChangeAspect="1"/>
            </wp:cNvGraphicFramePr>
            <a:graphic>
              <a:graphicData uri="http://schemas.openxmlformats.org/drawingml/2006/picture">
                <pic:pic>
                  <pic:nvPicPr>
                    <pic:cNvPr id="0" name=""/>
                    <pic:cNvPicPr/>
                  </pic:nvPicPr>
                  <pic:blipFill>
                    <a:blip r:embed="R8134cd58f0e54ee2">
                      <a:extLst>
                        <a:ext xmlns:a="http://schemas.openxmlformats.org/drawingml/2006/main" uri="{28A0092B-C50C-407E-A947-70E740481C1C}">
                          <a14:useLocalDpi val="0"/>
                        </a:ext>
                      </a:extLst>
                    </a:blip>
                    <a:stretch>
                      <a:fillRect/>
                    </a:stretch>
                  </pic:blipFill>
                  <pic:spPr>
                    <a:xfrm>
                      <a:off x="0" y="0"/>
                      <a:ext cx="1076325" cy="514350"/>
                    </a:xfrm>
                    <a:prstGeom prst="rect">
                      <a:avLst/>
                    </a:prstGeom>
                  </pic:spPr>
                </pic:pic>
              </a:graphicData>
            </a:graphic>
          </wp:inline>
        </w:drawing>
      </w:r>
    </w:p>
    <w:tbl>
      <w:tblPr>
        <w:tblStyle w:val="TableGrid"/>
        <w:tblW w:w="0" w:type="auto"/>
        <w:tblLayout w:type="fixed"/>
        <w:tblLook w:val="04A0" w:firstRow="1" w:lastRow="0" w:firstColumn="1" w:lastColumn="0" w:noHBand="0" w:noVBand="1"/>
      </w:tblPr>
      <w:tblGrid>
        <w:gridCol w:w="3510"/>
        <w:gridCol w:w="5490"/>
      </w:tblGrid>
      <w:tr w:rsidR="46E27E6A" w:rsidTr="0C31AAF9" w14:paraId="5268260F">
        <w:tc>
          <w:tcPr>
            <w:tcW w:w="9000" w:type="dxa"/>
            <w:gridSpan w:val="2"/>
            <w:shd w:val="clear" w:color="auto" w:fill="FFC000" w:themeFill="accent4"/>
            <w:tcMar/>
            <w:vAlign w:val="top"/>
          </w:tcPr>
          <w:p w:rsidR="46E27E6A" w:rsidP="46E27E6A" w:rsidRDefault="46E27E6A" w14:paraId="38802397" w14:textId="374B6B33">
            <w:pPr>
              <w:pStyle w:val="NoSpacing"/>
              <w:spacing w:after="0" w:line="240" w:lineRule="auto"/>
              <w:jc w:val="center"/>
              <w:rPr>
                <w:rFonts w:ascii="Calibri" w:hAnsi="Calibri" w:eastAsia="Calibri" w:cs="Calibri"/>
                <w:b w:val="0"/>
                <w:bCs w:val="0"/>
                <w:i w:val="0"/>
                <w:iCs w:val="0"/>
                <w:caps w:val="0"/>
                <w:smallCaps w:val="0"/>
                <w:color w:val="000000" w:themeColor="text1" w:themeTint="FF" w:themeShade="FF"/>
                <w:sz w:val="24"/>
                <w:szCs w:val="24"/>
              </w:rPr>
            </w:pPr>
            <w:r w:rsidRPr="46E27E6A" w:rsidR="46E27E6A">
              <w:rPr>
                <w:rFonts w:ascii="Calibri" w:hAnsi="Calibri" w:eastAsia="Calibri" w:cs="Calibri"/>
                <w:b w:val="1"/>
                <w:bCs w:val="1"/>
                <w:i w:val="0"/>
                <w:iCs w:val="0"/>
                <w:caps w:val="0"/>
                <w:smallCaps w:val="0"/>
                <w:color w:val="000000" w:themeColor="text1" w:themeTint="FF" w:themeShade="FF"/>
                <w:sz w:val="24"/>
                <w:szCs w:val="24"/>
                <w:lang w:val="en-GB"/>
              </w:rPr>
              <w:t>Terms of Reference</w:t>
            </w:r>
          </w:p>
          <w:p w:rsidR="46E27E6A" w:rsidP="46E27E6A" w:rsidRDefault="46E27E6A" w14:paraId="74D78C21" w14:textId="1F1AC0E7">
            <w:pPr>
              <w:spacing w:line="240" w:lineRule="auto"/>
              <w:jc w:val="center"/>
              <w:rPr>
                <w:rFonts w:ascii="Calibri" w:hAnsi="Calibri" w:eastAsia="Calibri" w:cs="Calibri"/>
                <w:b w:val="0"/>
                <w:bCs w:val="0"/>
                <w:i w:val="0"/>
                <w:iCs w:val="0"/>
                <w:caps w:val="0"/>
                <w:smallCaps w:val="0"/>
                <w:color w:val="000000" w:themeColor="text1" w:themeTint="FF" w:themeShade="FF"/>
                <w:sz w:val="24"/>
                <w:szCs w:val="24"/>
              </w:rPr>
            </w:pPr>
          </w:p>
        </w:tc>
      </w:tr>
      <w:tr w:rsidR="46E27E6A" w:rsidTr="0C31AAF9" w14:paraId="184BE7CA">
        <w:tc>
          <w:tcPr>
            <w:tcW w:w="3510" w:type="dxa"/>
            <w:tcMar/>
            <w:vAlign w:val="top"/>
          </w:tcPr>
          <w:p w:rsidR="46E27E6A" w:rsidP="46E27E6A" w:rsidRDefault="46E27E6A" w14:paraId="043B659F" w14:textId="5ADD1A13">
            <w:pPr>
              <w:pStyle w:val="NoSpacing"/>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 xml:space="preserve">Name of group </w:t>
            </w:r>
          </w:p>
        </w:tc>
        <w:tc>
          <w:tcPr>
            <w:tcW w:w="5490" w:type="dxa"/>
            <w:tcMar/>
            <w:vAlign w:val="top"/>
          </w:tcPr>
          <w:p w:rsidR="46E27E6A" w:rsidP="46E27E6A" w:rsidRDefault="46E27E6A" w14:paraId="6F590FD2" w14:textId="3D306915">
            <w:pPr>
              <w:pStyle w:val="NoSpacing"/>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ALN EDI Action Group</w:t>
            </w:r>
          </w:p>
          <w:p w:rsidR="46E27E6A" w:rsidP="46E27E6A" w:rsidRDefault="46E27E6A" w14:paraId="3DFA9376" w14:textId="0747A2D4">
            <w:pPr>
              <w:spacing w:line="240" w:lineRule="auto"/>
              <w:rPr>
                <w:rFonts w:ascii="Calibri" w:hAnsi="Calibri" w:eastAsia="Calibri" w:cs="Calibri"/>
                <w:b w:val="0"/>
                <w:bCs w:val="0"/>
                <w:i w:val="0"/>
                <w:iCs w:val="0"/>
                <w:caps w:val="0"/>
                <w:smallCaps w:val="0"/>
                <w:color w:val="000000" w:themeColor="text1" w:themeTint="FF" w:themeShade="FF"/>
                <w:sz w:val="24"/>
                <w:szCs w:val="24"/>
              </w:rPr>
            </w:pPr>
          </w:p>
        </w:tc>
      </w:tr>
      <w:tr w:rsidR="46E27E6A" w:rsidTr="0C31AAF9" w14:paraId="6B6EC842">
        <w:trPr>
          <w:trHeight w:val="615"/>
        </w:trPr>
        <w:tc>
          <w:tcPr>
            <w:tcW w:w="3510" w:type="dxa"/>
            <w:tcMar/>
            <w:vAlign w:val="top"/>
          </w:tcPr>
          <w:p w:rsidR="46E27E6A" w:rsidP="0C31AAF9" w:rsidRDefault="46E27E6A" w14:paraId="47188866" w14:textId="7E35D65A">
            <w:pPr>
              <w:pStyle w:val="NoSpacing"/>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0C31AAF9" w:rsidR="46E27E6A">
              <w:rPr>
                <w:rFonts w:ascii="Calibri" w:hAnsi="Calibri" w:eastAsia="Calibri" w:cs="Calibri"/>
                <w:b w:val="0"/>
                <w:bCs w:val="0"/>
                <w:i w:val="0"/>
                <w:iCs w:val="0"/>
                <w:caps w:val="0"/>
                <w:smallCaps w:val="0"/>
                <w:color w:val="000000" w:themeColor="text1" w:themeTint="FF" w:themeShade="FF"/>
                <w:sz w:val="24"/>
                <w:szCs w:val="24"/>
                <w:lang w:val="en-GB"/>
              </w:rPr>
              <w:t xml:space="preserve">Lifetime of the group </w:t>
            </w:r>
          </w:p>
        </w:tc>
        <w:tc>
          <w:tcPr>
            <w:tcW w:w="5490" w:type="dxa"/>
            <w:tcMar/>
            <w:vAlign w:val="top"/>
          </w:tcPr>
          <w:p w:rsidR="46E27E6A" w:rsidP="10C48828" w:rsidRDefault="46E27E6A" w14:paraId="62D7356F" w14:textId="12C95099">
            <w:pPr>
              <w:pStyle w:val="NoSpacing"/>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10C48828" w:rsidR="46E27E6A">
              <w:rPr>
                <w:rFonts w:ascii="Calibri" w:hAnsi="Calibri" w:eastAsia="Calibri" w:cs="Calibri"/>
                <w:b w:val="0"/>
                <w:bCs w:val="0"/>
                <w:i w:val="0"/>
                <w:iCs w:val="0"/>
                <w:caps w:val="0"/>
                <w:smallCaps w:val="0"/>
                <w:color w:val="000000" w:themeColor="text1" w:themeTint="FF" w:themeShade="FF"/>
                <w:sz w:val="24"/>
                <w:szCs w:val="24"/>
                <w:lang w:val="en-GB"/>
              </w:rPr>
              <w:t xml:space="preserve">On-going </w:t>
            </w:r>
          </w:p>
        </w:tc>
      </w:tr>
      <w:tr w:rsidR="46E27E6A" w:rsidTr="0C31AAF9" w14:paraId="47B9D159">
        <w:tc>
          <w:tcPr>
            <w:tcW w:w="3510" w:type="dxa"/>
            <w:tcMar/>
            <w:vAlign w:val="top"/>
          </w:tcPr>
          <w:p w:rsidR="46E27E6A" w:rsidP="0C31AAF9" w:rsidRDefault="46E27E6A" w14:paraId="294BA9DC" w14:textId="391D91BA">
            <w:pPr>
              <w:pStyle w:val="NoSpacing"/>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0C31AAF9" w:rsidR="46E27E6A">
              <w:rPr>
                <w:rFonts w:ascii="Calibri" w:hAnsi="Calibri" w:eastAsia="Calibri" w:cs="Calibri"/>
                <w:b w:val="0"/>
                <w:bCs w:val="0"/>
                <w:i w:val="0"/>
                <w:iCs w:val="0"/>
                <w:caps w:val="0"/>
                <w:smallCaps w:val="0"/>
                <w:color w:val="000000" w:themeColor="text1" w:themeTint="FF" w:themeShade="FF"/>
                <w:sz w:val="24"/>
                <w:szCs w:val="24"/>
                <w:lang w:val="en-GB"/>
              </w:rPr>
              <w:t xml:space="preserve">Remit of the group </w:t>
            </w:r>
          </w:p>
        </w:tc>
        <w:tc>
          <w:tcPr>
            <w:tcW w:w="5490" w:type="dxa"/>
            <w:tcMar/>
            <w:vAlign w:val="top"/>
          </w:tcPr>
          <w:p w:rsidR="46E27E6A" w:rsidP="46E27E6A" w:rsidRDefault="46E27E6A" w14:paraId="2496536C" w14:textId="377153EA">
            <w:pPr>
              <w:spacing w:after="160" w:line="259" w:lineRule="auto"/>
              <w:rPr>
                <w:rFonts w:ascii="Calibri" w:hAnsi="Calibri" w:eastAsia="Calibri" w:cs="Calibr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 xml:space="preserve">It is anticipated that this newly established group will liaise closely with other ALN existing CoPs and SIGs (via the ALN Steering Group partners) but build an especially strong link with the ALN Enabling Group. </w:t>
            </w:r>
          </w:p>
          <w:p w:rsidR="46E27E6A" w:rsidP="46E27E6A" w:rsidRDefault="46E27E6A" w14:paraId="7F70F24E" w14:textId="1F3D4353">
            <w:pPr>
              <w:spacing w:after="160" w:line="259" w:lineRule="auto"/>
              <w:rPr>
                <w:rFonts w:ascii="Calibri" w:hAnsi="Calibri" w:eastAsia="Calibri" w:cs="Calibr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The group will establish connections with other EDI focussed groups within the wider library community such as the SCONUL BAME group, RLUK, WHELF and DILON etc to help inform its focus and prioritize activities.</w:t>
            </w:r>
          </w:p>
          <w:p w:rsidR="46E27E6A" w:rsidP="46E27E6A" w:rsidRDefault="46E27E6A" w14:paraId="710D297E" w14:textId="09B8AE5F">
            <w:pPr>
              <w:spacing w:after="160" w:line="259" w:lineRule="auto"/>
              <w:rPr>
                <w:rFonts w:ascii="Calibri" w:hAnsi="Calibri" w:eastAsia="Calibri" w:cs="Calibr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The lifespan of the group will be reviewed after a defined period.</w:t>
            </w:r>
          </w:p>
          <w:p w:rsidR="46E27E6A" w:rsidP="10C48828" w:rsidRDefault="46E27E6A" w14:paraId="27D57B05" w14:textId="73B2ACBA">
            <w:pPr>
              <w:spacing w:after="160" w:line="259" w:lineRule="auto"/>
              <w:rPr>
                <w:rFonts w:ascii="Calibri" w:hAnsi="Calibri" w:eastAsia="Calibri" w:cs="Calibri"/>
                <w:b w:val="1"/>
                <w:bCs w:val="1"/>
                <w:i w:val="0"/>
                <w:iCs w:val="0"/>
                <w:caps w:val="0"/>
                <w:smallCaps w:val="0"/>
                <w:color w:val="000000" w:themeColor="text1" w:themeTint="FF" w:themeShade="FF"/>
                <w:sz w:val="24"/>
                <w:szCs w:val="24"/>
              </w:rPr>
            </w:pPr>
            <w:r w:rsidRPr="10C48828" w:rsidR="46E27E6A">
              <w:rPr>
                <w:rFonts w:ascii="Calibri" w:hAnsi="Calibri" w:eastAsia="Calibri" w:cs="Calibri"/>
                <w:b w:val="1"/>
                <w:bCs w:val="1"/>
                <w:i w:val="0"/>
                <w:iCs w:val="0"/>
                <w:caps w:val="0"/>
                <w:smallCaps w:val="0"/>
                <w:color w:val="000000" w:themeColor="text1" w:themeTint="FF" w:themeShade="FF"/>
                <w:sz w:val="24"/>
                <w:szCs w:val="24"/>
                <w:lang w:val="en-GB"/>
              </w:rPr>
              <w:t>Activities of the group will include:</w:t>
            </w:r>
          </w:p>
          <w:p w:rsidR="46E27E6A" w:rsidP="46E27E6A" w:rsidRDefault="46E27E6A" w14:paraId="7D556A29" w14:textId="2A1F4174">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scanning current activity across ALN libraries and developing case studies for wider sharing to support development of best practice</w:t>
            </w:r>
            <w:r>
              <w:br/>
            </w:r>
          </w:p>
          <w:p w:rsidR="46E27E6A" w:rsidP="46E27E6A" w:rsidRDefault="46E27E6A" w14:paraId="23DE1AC4" w14:textId="2C0ABF11">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supporting the work of the Staff Development Planning Group by providing suggestions and ideas for a regular cycle of EDI focused events as part of the wider programme</w:t>
            </w:r>
            <w:r>
              <w:br/>
            </w:r>
          </w:p>
          <w:p w:rsidR="46E27E6A" w:rsidP="46E27E6A" w:rsidRDefault="46E27E6A" w14:paraId="6930B145" w14:textId="0BA89704">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exploring and scoping opportunities for focused projects to increase confidence, awareness or familiarity with specific EDI issues for the benefit of all ALN members</w:t>
            </w:r>
            <w:r>
              <w:br/>
            </w:r>
          </w:p>
          <w:p w:rsidR="46E27E6A" w:rsidP="10C48828" w:rsidRDefault="46E27E6A" w14:paraId="5C1B210A" w14:textId="509261F9">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0C48828" w:rsidR="46E27E6A">
              <w:rPr>
                <w:rFonts w:ascii="Calibri" w:hAnsi="Calibri" w:eastAsia="Calibri" w:cs="Calibri"/>
                <w:b w:val="0"/>
                <w:bCs w:val="0"/>
                <w:i w:val="0"/>
                <w:iCs w:val="0"/>
                <w:caps w:val="0"/>
                <w:smallCaps w:val="0"/>
                <w:color w:val="000000" w:themeColor="text1" w:themeTint="FF" w:themeShade="FF"/>
                <w:sz w:val="24"/>
                <w:szCs w:val="24"/>
                <w:lang w:val="en-GB"/>
              </w:rPr>
              <w:t>exploring and identifying how inclusive practices can be fully embedded within ALN activities in the future</w:t>
            </w:r>
          </w:p>
          <w:p w:rsidR="46E27E6A" w:rsidP="10C48828" w:rsidRDefault="46E27E6A" w14:paraId="74875BC7" w14:textId="02F6C4EC">
            <w:pPr>
              <w:spacing w:beforeAutospacing="on" w:afterAutospacing="on" w:line="240" w:lineRule="auto"/>
              <w:rPr>
                <w:rFonts w:ascii="Calibri" w:hAnsi="Calibri" w:eastAsia="Calibri" w:cs="Calibri"/>
                <w:b w:val="0"/>
                <w:bCs w:val="0"/>
                <w:i w:val="0"/>
                <w:iCs w:val="0"/>
                <w:caps w:val="0"/>
                <w:smallCaps w:val="0"/>
                <w:color w:val="000000" w:themeColor="text1" w:themeTint="FF" w:themeShade="FF"/>
                <w:sz w:val="24"/>
                <w:szCs w:val="24"/>
              </w:rPr>
            </w:pPr>
            <w:r w:rsidRPr="10C48828" w:rsidR="46E27E6A">
              <w:rPr>
                <w:rFonts w:ascii="Calibri" w:hAnsi="Calibri" w:eastAsia="Calibri" w:cs="Calibri"/>
                <w:b w:val="1"/>
                <w:bCs w:val="1"/>
                <w:i w:val="0"/>
                <w:iCs w:val="0"/>
                <w:caps w:val="0"/>
                <w:smallCaps w:val="0"/>
                <w:color w:val="000000" w:themeColor="text1" w:themeTint="FF" w:themeShade="FF"/>
                <w:sz w:val="24"/>
                <w:szCs w:val="24"/>
                <w:lang w:val="en-GB"/>
              </w:rPr>
              <w:t>Potential initial areas of focus are:</w:t>
            </w:r>
            <w:r>
              <w:br/>
            </w:r>
          </w:p>
          <w:p w:rsidR="46E27E6A" w:rsidP="46E27E6A" w:rsidRDefault="46E27E6A" w14:paraId="2E39517A" w14:textId="59843608">
            <w:pPr>
              <w:pStyle w:val="ListParagraph"/>
              <w:numPr>
                <w:ilvl w:val="0"/>
                <w:numId w:val="2"/>
              </w:num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Library support for university and curriculum decolonising</w:t>
            </w:r>
            <w:r>
              <w:br/>
            </w:r>
          </w:p>
          <w:p w:rsidR="46E27E6A" w:rsidP="46E27E6A" w:rsidRDefault="46E27E6A" w14:paraId="21CEA7C5" w14:textId="07F48126">
            <w:pPr>
              <w:pStyle w:val="ListParagraph"/>
              <w:numPr>
                <w:ilvl w:val="0"/>
                <w:numId w:val="2"/>
              </w:num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Anti-racism initiatives in HE libraries</w:t>
            </w:r>
            <w:r>
              <w:br/>
            </w:r>
          </w:p>
          <w:p w:rsidR="46E27E6A" w:rsidP="46E27E6A" w:rsidRDefault="46E27E6A" w14:paraId="129AB5E5" w14:textId="196FE125">
            <w:pPr>
              <w:pStyle w:val="ListParagraph"/>
              <w:numPr>
                <w:ilvl w:val="0"/>
                <w:numId w:val="2"/>
              </w:num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Library support for specific groups of customers – LGBTQ+, International, etc. Note that disabled student support is covered by the ALN Enabling Group</w:t>
            </w:r>
          </w:p>
          <w:p w:rsidR="46E27E6A" w:rsidP="46E27E6A" w:rsidRDefault="46E27E6A" w14:paraId="3EF5E7A7" w14:textId="79360601">
            <w:pPr>
              <w:spacing w:beforeAutospacing="on" w:afterAutospacing="on" w:line="240" w:lineRule="auto"/>
              <w:rPr>
                <w:rFonts w:ascii="Calibri" w:hAnsi="Calibri" w:eastAsia="Calibri" w:cs="Calibr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    </w:t>
            </w:r>
          </w:p>
        </w:tc>
      </w:tr>
      <w:tr w:rsidR="46E27E6A" w:rsidTr="0C31AAF9" w14:paraId="4931CF8C">
        <w:tc>
          <w:tcPr>
            <w:tcW w:w="3510" w:type="dxa"/>
            <w:tcMar/>
            <w:vAlign w:val="top"/>
          </w:tcPr>
          <w:p w:rsidR="46E27E6A" w:rsidP="46E27E6A" w:rsidRDefault="46E27E6A" w14:paraId="27A9516F" w14:textId="14AFBBA9">
            <w:pPr>
              <w:pStyle w:val="NoSpacing"/>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 xml:space="preserve">Name of Chair(s) </w:t>
            </w:r>
            <w:r w:rsidRPr="46E27E6A" w:rsidR="46E27E6A">
              <w:rPr>
                <w:rFonts w:ascii="Calibri" w:hAnsi="Calibri" w:eastAsia="Calibri" w:cs="Calibri"/>
                <w:b w:val="0"/>
                <w:bCs w:val="0"/>
                <w:i w:val="1"/>
                <w:iCs w:val="1"/>
                <w:caps w:val="0"/>
                <w:smallCaps w:val="0"/>
                <w:color w:val="000000" w:themeColor="text1" w:themeTint="FF" w:themeShade="FF"/>
                <w:sz w:val="24"/>
                <w:szCs w:val="24"/>
                <w:lang w:val="en-GB"/>
              </w:rPr>
              <w:t xml:space="preserve">or </w:t>
            </w: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 xml:space="preserve">Chair and Vice Chair </w:t>
            </w:r>
          </w:p>
        </w:tc>
        <w:tc>
          <w:tcPr>
            <w:tcW w:w="5490" w:type="dxa"/>
            <w:tcMar/>
            <w:vAlign w:val="top"/>
          </w:tcPr>
          <w:p w:rsidR="46E27E6A" w:rsidP="03DC0E2D" w:rsidRDefault="46E27E6A" w14:paraId="32A675F4" w14:textId="1B88B84B">
            <w:pPr>
              <w:pStyle w:val="NoSpacing"/>
              <w:bidi w:val="0"/>
              <w:spacing w:before="0" w:beforeAutospacing="off" w:after="0" w:afterAutospacing="off" w:line="240" w:lineRule="auto"/>
              <w:ind w:left="0" w:right="0"/>
              <w:jc w:val="left"/>
              <w:rPr>
                <w:rFonts w:ascii="Calibri" w:hAnsi="Calibri" w:eastAsia="Calibri" w:cs="Calibri"/>
                <w:b w:val="0"/>
                <w:bCs w:val="0"/>
                <w:i w:val="0"/>
                <w:iCs w:val="0"/>
                <w:caps w:val="0"/>
                <w:smallCaps w:val="0"/>
                <w:color w:val="000000" w:themeColor="text1" w:themeTint="FF" w:themeShade="FF"/>
                <w:sz w:val="24"/>
                <w:szCs w:val="24"/>
                <w:lang w:val="en-GB"/>
              </w:rPr>
            </w:pPr>
            <w:r w:rsidRPr="03DC0E2D" w:rsidR="0BA28457">
              <w:rPr>
                <w:rFonts w:ascii="Calibri" w:hAnsi="Calibri" w:eastAsia="Calibri" w:cs="Calibri"/>
                <w:b w:val="0"/>
                <w:bCs w:val="0"/>
                <w:i w:val="0"/>
                <w:iCs w:val="0"/>
                <w:caps w:val="0"/>
                <w:smallCaps w:val="0"/>
                <w:color w:val="000000" w:themeColor="text1" w:themeTint="FF" w:themeShade="FF"/>
                <w:sz w:val="24"/>
                <w:szCs w:val="24"/>
                <w:lang w:val="en-GB"/>
              </w:rPr>
              <w:t>Dave Curtis (University of York)</w:t>
            </w:r>
            <w:r>
              <w:br/>
            </w:r>
            <w:r w:rsidRPr="03DC0E2D" w:rsidR="68BBC316">
              <w:rPr>
                <w:rFonts w:ascii="Calibri" w:hAnsi="Calibri" w:eastAsia="Calibri" w:cs="Calibri"/>
                <w:b w:val="0"/>
                <w:bCs w:val="0"/>
                <w:i w:val="0"/>
                <w:iCs w:val="0"/>
                <w:caps w:val="0"/>
                <w:smallCaps w:val="0"/>
                <w:color w:val="000000" w:themeColor="text1" w:themeTint="FF" w:themeShade="FF"/>
                <w:sz w:val="24"/>
                <w:szCs w:val="24"/>
                <w:lang w:val="en-GB"/>
              </w:rPr>
              <w:t>Sally Dalton (University of Leeds)</w:t>
            </w:r>
          </w:p>
        </w:tc>
      </w:tr>
      <w:tr w:rsidR="46E27E6A" w:rsidTr="0C31AAF9" w14:paraId="5395828A">
        <w:tc>
          <w:tcPr>
            <w:tcW w:w="9000" w:type="dxa"/>
            <w:gridSpan w:val="2"/>
            <w:tcMar/>
            <w:vAlign w:val="top"/>
          </w:tcPr>
          <w:p w:rsidR="46E27E6A" w:rsidP="46E27E6A" w:rsidRDefault="46E27E6A" w14:paraId="00F663D5" w14:textId="1ABF9EC1">
            <w:pPr>
              <w:pStyle w:val="NoSpacing"/>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Name of institutions (list of member names to be maintained by Chairs)</w:t>
            </w:r>
          </w:p>
        </w:tc>
      </w:tr>
      <w:tr w:rsidR="46E27E6A" w:rsidTr="0C31AAF9" w14:paraId="7645DBD9">
        <w:tc>
          <w:tcPr>
            <w:tcW w:w="9000" w:type="dxa"/>
            <w:gridSpan w:val="2"/>
            <w:tcMar/>
            <w:vAlign w:val="top"/>
          </w:tcPr>
          <w:p w:rsidR="46E27E6A" w:rsidP="03DC0E2D" w:rsidRDefault="46E27E6A" w14:paraId="63CEFB3A" w14:textId="59C397F7">
            <w:pPr>
              <w:spacing w:line="240" w:lineRule="auto"/>
              <w:rPr>
                <w:rFonts w:ascii="Calibri" w:hAnsi="Calibri" w:eastAsia="Calibri" w:cs="Calibri"/>
                <w:b w:val="0"/>
                <w:bCs w:val="0"/>
                <w:i w:val="0"/>
                <w:iCs w:val="0"/>
                <w:caps w:val="0"/>
                <w:smallCaps w:val="0"/>
                <w:color w:val="000000" w:themeColor="text1" w:themeTint="FF" w:themeShade="FF"/>
                <w:sz w:val="24"/>
                <w:szCs w:val="24"/>
              </w:rPr>
            </w:pPr>
            <w:r w:rsidRPr="03DC0E2D" w:rsidR="5355FC6F">
              <w:rPr>
                <w:rFonts w:ascii="Calibri" w:hAnsi="Calibri" w:eastAsia="Calibri" w:cs="Calibri"/>
                <w:b w:val="0"/>
                <w:bCs w:val="0"/>
                <w:i w:val="0"/>
                <w:iCs w:val="0"/>
                <w:caps w:val="0"/>
                <w:smallCaps w:val="0"/>
                <w:color w:val="000000" w:themeColor="text1" w:themeTint="FF" w:themeShade="FF"/>
                <w:sz w:val="24"/>
                <w:szCs w:val="24"/>
              </w:rPr>
              <w:t xml:space="preserve">Bolton, Bradford, Chester, </w:t>
            </w:r>
            <w:r w:rsidRPr="03DC0E2D" w:rsidR="5A2B5B7D">
              <w:rPr>
                <w:rFonts w:ascii="Calibri" w:hAnsi="Calibri" w:eastAsia="Calibri" w:cs="Calibri"/>
                <w:b w:val="0"/>
                <w:bCs w:val="0"/>
                <w:i w:val="0"/>
                <w:iCs w:val="0"/>
                <w:caps w:val="0"/>
                <w:smallCaps w:val="0"/>
                <w:color w:val="000000" w:themeColor="text1" w:themeTint="FF" w:themeShade="FF"/>
                <w:sz w:val="24"/>
                <w:szCs w:val="24"/>
              </w:rPr>
              <w:t xml:space="preserve">Edge Hill, Huddersfield, </w:t>
            </w:r>
            <w:r w:rsidRPr="03DC0E2D" w:rsidR="310D2EF7">
              <w:rPr>
                <w:rFonts w:ascii="Calibri" w:hAnsi="Calibri" w:eastAsia="Calibri" w:cs="Calibri"/>
                <w:b w:val="0"/>
                <w:bCs w:val="0"/>
                <w:i w:val="0"/>
                <w:iCs w:val="0"/>
                <w:caps w:val="0"/>
                <w:smallCaps w:val="0"/>
                <w:color w:val="000000" w:themeColor="text1" w:themeTint="FF" w:themeShade="FF"/>
                <w:sz w:val="24"/>
                <w:szCs w:val="24"/>
              </w:rPr>
              <w:t xml:space="preserve">Leeds, </w:t>
            </w:r>
            <w:r w:rsidRPr="03DC0E2D" w:rsidR="5355FC6F">
              <w:rPr>
                <w:rFonts w:ascii="Calibri" w:hAnsi="Calibri" w:eastAsia="Calibri" w:cs="Calibri"/>
                <w:b w:val="0"/>
                <w:bCs w:val="0"/>
                <w:i w:val="0"/>
                <w:iCs w:val="0"/>
                <w:caps w:val="0"/>
                <w:smallCaps w:val="0"/>
                <w:color w:val="000000" w:themeColor="text1" w:themeTint="FF" w:themeShade="FF"/>
                <w:sz w:val="24"/>
                <w:szCs w:val="24"/>
              </w:rPr>
              <w:t xml:space="preserve">Leeds Beckett, </w:t>
            </w:r>
            <w:r w:rsidRPr="03DC0E2D" w:rsidR="17DD45E3">
              <w:rPr>
                <w:rFonts w:ascii="Calibri" w:hAnsi="Calibri" w:eastAsia="Calibri" w:cs="Calibri"/>
                <w:b w:val="0"/>
                <w:bCs w:val="0"/>
                <w:i w:val="0"/>
                <w:iCs w:val="0"/>
                <w:caps w:val="0"/>
                <w:smallCaps w:val="0"/>
                <w:color w:val="000000" w:themeColor="text1" w:themeTint="FF" w:themeShade="FF"/>
                <w:sz w:val="24"/>
                <w:szCs w:val="24"/>
              </w:rPr>
              <w:t xml:space="preserve">Leeds Trinity, </w:t>
            </w:r>
            <w:r w:rsidRPr="03DC0E2D" w:rsidR="5355FC6F">
              <w:rPr>
                <w:rFonts w:ascii="Calibri" w:hAnsi="Calibri" w:eastAsia="Calibri" w:cs="Calibri"/>
                <w:b w:val="0"/>
                <w:bCs w:val="0"/>
                <w:i w:val="0"/>
                <w:iCs w:val="0"/>
                <w:caps w:val="0"/>
                <w:smallCaps w:val="0"/>
                <w:color w:val="000000" w:themeColor="text1" w:themeTint="FF" w:themeShade="FF"/>
                <w:sz w:val="24"/>
                <w:szCs w:val="24"/>
              </w:rPr>
              <w:t xml:space="preserve">Liverpool, Liverpool Hope, Manchester, </w:t>
            </w:r>
            <w:r w:rsidRPr="03DC0E2D" w:rsidR="75A660FB">
              <w:rPr>
                <w:rFonts w:ascii="Calibri" w:hAnsi="Calibri" w:eastAsia="Calibri" w:cs="Calibri"/>
                <w:b w:val="0"/>
                <w:bCs w:val="0"/>
                <w:i w:val="0"/>
                <w:iCs w:val="0"/>
                <w:caps w:val="0"/>
                <w:smallCaps w:val="0"/>
                <w:color w:val="000000" w:themeColor="text1" w:themeTint="FF" w:themeShade="FF"/>
                <w:sz w:val="24"/>
                <w:szCs w:val="24"/>
              </w:rPr>
              <w:t xml:space="preserve">Northumbria, </w:t>
            </w:r>
            <w:r w:rsidRPr="03DC0E2D" w:rsidR="5355FC6F">
              <w:rPr>
                <w:rFonts w:ascii="Calibri" w:hAnsi="Calibri" w:eastAsia="Calibri" w:cs="Calibri"/>
                <w:b w:val="0"/>
                <w:bCs w:val="0"/>
                <w:i w:val="0"/>
                <w:iCs w:val="0"/>
                <w:caps w:val="0"/>
                <w:smallCaps w:val="0"/>
                <w:color w:val="000000" w:themeColor="text1" w:themeTint="FF" w:themeShade="FF"/>
                <w:sz w:val="24"/>
                <w:szCs w:val="24"/>
              </w:rPr>
              <w:t>Salford, Sheffield, Teesside, York</w:t>
            </w:r>
          </w:p>
        </w:tc>
      </w:tr>
      <w:tr w:rsidR="46E27E6A" w:rsidTr="0C31AAF9" w14:paraId="44B1E9C3">
        <w:tc>
          <w:tcPr>
            <w:tcW w:w="3510" w:type="dxa"/>
            <w:tcMar/>
            <w:vAlign w:val="top"/>
          </w:tcPr>
          <w:p w:rsidR="46E27E6A" w:rsidP="46E27E6A" w:rsidRDefault="46E27E6A" w14:paraId="473260FF" w14:textId="1568350B">
            <w:pPr>
              <w:pStyle w:val="NoSpacing"/>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 xml:space="preserve">Expected frequency of meetings </w:t>
            </w:r>
          </w:p>
        </w:tc>
        <w:tc>
          <w:tcPr>
            <w:tcW w:w="5490" w:type="dxa"/>
            <w:tcMar/>
            <w:vAlign w:val="top"/>
          </w:tcPr>
          <w:p w:rsidR="46E27E6A" w:rsidP="03DC0E2D" w:rsidRDefault="46E27E6A" w14:paraId="688AB815" w14:textId="05BF0DC5">
            <w:pPr>
              <w:pStyle w:val="Normal"/>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03DC0E2D" w:rsidR="46E27E6A">
              <w:rPr>
                <w:rFonts w:ascii="Calibri" w:hAnsi="Calibri" w:eastAsia="Calibri" w:cs="Calibri"/>
                <w:b w:val="0"/>
                <w:bCs w:val="0"/>
                <w:i w:val="0"/>
                <w:iCs w:val="0"/>
                <w:caps w:val="0"/>
                <w:smallCaps w:val="0"/>
                <w:color w:val="000000" w:themeColor="text1" w:themeTint="FF" w:themeShade="FF"/>
                <w:sz w:val="24"/>
                <w:szCs w:val="24"/>
                <w:lang w:val="en-GB"/>
              </w:rPr>
              <w:t xml:space="preserve">TBC by Chairs, usually minimum of 2 x a year.  </w:t>
            </w:r>
            <w:r w:rsidRPr="03DC0E2D" w:rsidR="10C48828">
              <w:rPr>
                <w:rFonts w:ascii="Calibri" w:hAnsi="Calibri" w:eastAsia="Calibri" w:cs="Calibri"/>
                <w:b w:val="0"/>
                <w:bCs w:val="0"/>
                <w:i w:val="0"/>
                <w:iCs w:val="0"/>
                <w:caps w:val="0"/>
                <w:smallCaps w:val="0"/>
                <w:noProof w:val="0"/>
                <w:sz w:val="24"/>
                <w:szCs w:val="24"/>
                <w:lang w:val="en-GB"/>
              </w:rPr>
              <w:t xml:space="preserve">Meetings will usually be held online but at least one meeting or training event should aim to be face to face. </w:t>
            </w:r>
            <w:r w:rsidRPr="03DC0E2D" w:rsidR="3C8CD527">
              <w:rPr>
                <w:rFonts w:ascii="Calibri" w:hAnsi="Calibri" w:eastAsia="Calibri" w:cs="Calibri"/>
                <w:b w:val="0"/>
                <w:bCs w:val="0"/>
                <w:i w:val="0"/>
                <w:iCs w:val="0"/>
                <w:caps w:val="0"/>
                <w:smallCaps w:val="0"/>
                <w:noProof w:val="0"/>
                <w:sz w:val="24"/>
                <w:szCs w:val="24"/>
                <w:lang w:val="en-GB"/>
              </w:rPr>
              <w:t>The group</w:t>
            </w:r>
            <w:r w:rsidRPr="03DC0E2D" w:rsidR="10C48828">
              <w:rPr>
                <w:rFonts w:ascii="Calibri" w:hAnsi="Calibri" w:eastAsia="Calibri" w:cs="Calibri"/>
                <w:b w:val="0"/>
                <w:bCs w:val="0"/>
                <w:i w:val="0"/>
                <w:iCs w:val="0"/>
                <w:caps w:val="0"/>
                <w:smallCaps w:val="0"/>
                <w:noProof w:val="0"/>
                <w:sz w:val="24"/>
                <w:szCs w:val="24"/>
                <w:lang w:val="en-GB"/>
              </w:rPr>
              <w:t xml:space="preserve"> aim</w:t>
            </w:r>
            <w:r w:rsidRPr="03DC0E2D" w:rsidR="47DFF07A">
              <w:rPr>
                <w:rFonts w:ascii="Calibri" w:hAnsi="Calibri" w:eastAsia="Calibri" w:cs="Calibri"/>
                <w:b w:val="0"/>
                <w:bCs w:val="0"/>
                <w:i w:val="0"/>
                <w:iCs w:val="0"/>
                <w:caps w:val="0"/>
                <w:smallCaps w:val="0"/>
                <w:noProof w:val="0"/>
                <w:sz w:val="24"/>
                <w:szCs w:val="24"/>
                <w:lang w:val="en-GB"/>
              </w:rPr>
              <w:t>s</w:t>
            </w:r>
            <w:r w:rsidRPr="03DC0E2D" w:rsidR="10C48828">
              <w:rPr>
                <w:rFonts w:ascii="Calibri" w:hAnsi="Calibri" w:eastAsia="Calibri" w:cs="Calibri"/>
                <w:b w:val="0"/>
                <w:bCs w:val="0"/>
                <w:i w:val="0"/>
                <w:iCs w:val="0"/>
                <w:caps w:val="0"/>
                <w:smallCaps w:val="0"/>
                <w:noProof w:val="0"/>
                <w:sz w:val="24"/>
                <w:szCs w:val="24"/>
                <w:lang w:val="en-GB"/>
              </w:rPr>
              <w:t xml:space="preserve"> to have one training event per year.</w:t>
            </w:r>
          </w:p>
        </w:tc>
      </w:tr>
      <w:tr w:rsidR="46E27E6A" w:rsidTr="0C31AAF9" w14:paraId="6CFD13BC">
        <w:tc>
          <w:tcPr>
            <w:tcW w:w="3510" w:type="dxa"/>
            <w:tcMar/>
            <w:vAlign w:val="top"/>
          </w:tcPr>
          <w:p w:rsidR="46E27E6A" w:rsidP="46E27E6A" w:rsidRDefault="46E27E6A" w14:paraId="528E71A3" w14:textId="25B90A35">
            <w:pPr>
              <w:pStyle w:val="NoSpacing"/>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 xml:space="preserve">Name of ALN JISC Mailing List </w:t>
            </w:r>
          </w:p>
        </w:tc>
        <w:tc>
          <w:tcPr>
            <w:tcW w:w="5490" w:type="dxa"/>
            <w:tcMar/>
            <w:vAlign w:val="top"/>
          </w:tcPr>
          <w:p w:rsidR="46E27E6A" w:rsidP="03DC0E2D" w:rsidRDefault="46E27E6A" w14:paraId="76CACC25" w14:textId="708AF635">
            <w:pPr>
              <w:spacing w:line="240" w:lineRule="auto"/>
              <w:rPr>
                <w:rFonts w:ascii="Calibri" w:hAnsi="Calibri" w:eastAsia="Calibri" w:cs="Calibri"/>
                <w:b w:val="0"/>
                <w:bCs w:val="0"/>
                <w:i w:val="0"/>
                <w:iCs w:val="0"/>
                <w:caps w:val="0"/>
                <w:smallCaps w:val="0"/>
                <w:color w:val="000000" w:themeColor="text1" w:themeTint="FF" w:themeShade="FF"/>
                <w:sz w:val="24"/>
                <w:szCs w:val="24"/>
              </w:rPr>
            </w:pPr>
            <w:hyperlink r:id="R151865dffd4a4a86">
              <w:r w:rsidRPr="03DC0E2D" w:rsidR="1277E365">
                <w:rPr>
                  <w:rStyle w:val="Hyperlink"/>
                  <w:rFonts w:ascii="Calibri" w:hAnsi="Calibri" w:eastAsia="Calibri" w:cs="Calibri"/>
                  <w:b w:val="0"/>
                  <w:bCs w:val="0"/>
                  <w:i w:val="0"/>
                  <w:iCs w:val="0"/>
                  <w:caps w:val="0"/>
                  <w:smallCaps w:val="0"/>
                  <w:sz w:val="24"/>
                  <w:szCs w:val="24"/>
                </w:rPr>
                <w:t>ALN-EDI-ACTION-GROUP@JISCMAIL.AC.UK</w:t>
              </w:r>
            </w:hyperlink>
            <w:r w:rsidRPr="03DC0E2D" w:rsidR="1277E365">
              <w:rPr>
                <w:rFonts w:ascii="Calibri" w:hAnsi="Calibri" w:eastAsia="Calibri" w:cs="Calibri"/>
                <w:b w:val="0"/>
                <w:bCs w:val="0"/>
                <w:i w:val="0"/>
                <w:iCs w:val="0"/>
                <w:caps w:val="0"/>
                <w:smallCaps w:val="0"/>
                <w:color w:val="000000" w:themeColor="text1" w:themeTint="FF" w:themeShade="FF"/>
                <w:sz w:val="24"/>
                <w:szCs w:val="24"/>
              </w:rPr>
              <w:t xml:space="preserve"> </w:t>
            </w:r>
          </w:p>
        </w:tc>
      </w:tr>
      <w:tr w:rsidR="46E27E6A" w:rsidTr="0C31AAF9" w14:paraId="1523667B">
        <w:tc>
          <w:tcPr>
            <w:tcW w:w="3510" w:type="dxa"/>
            <w:tcMar/>
            <w:vAlign w:val="top"/>
          </w:tcPr>
          <w:p w:rsidR="46E27E6A" w:rsidP="46E27E6A" w:rsidRDefault="46E27E6A" w14:paraId="0A361B41" w14:textId="5AC7F8CA">
            <w:pPr>
              <w:pStyle w:val="NoSpacing"/>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Name of ALN Steering Group Liaison Person</w:t>
            </w:r>
          </w:p>
        </w:tc>
        <w:tc>
          <w:tcPr>
            <w:tcW w:w="5490" w:type="dxa"/>
            <w:tcMar/>
            <w:vAlign w:val="top"/>
          </w:tcPr>
          <w:p w:rsidR="46E27E6A" w:rsidP="46E27E6A" w:rsidRDefault="46E27E6A" w14:paraId="17A7D4CB" w14:textId="456F7519">
            <w:pPr>
              <w:pStyle w:val="NoSpacing"/>
              <w:spacing w:after="0" w:line="240" w:lineRule="auto"/>
              <w:jc w:val="left"/>
              <w:rPr>
                <w:rFonts w:ascii="Calibri" w:hAnsi="Calibri" w:eastAsia="Calibri" w:cs="Calibr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Rosie Jones / Maria Mirza</w:t>
            </w:r>
          </w:p>
        </w:tc>
      </w:tr>
      <w:tr w:rsidR="46E27E6A" w:rsidTr="0C31AAF9" w14:paraId="66B03E3F">
        <w:tc>
          <w:tcPr>
            <w:tcW w:w="3510" w:type="dxa"/>
            <w:tcMar/>
            <w:vAlign w:val="top"/>
          </w:tcPr>
          <w:p w:rsidR="46E27E6A" w:rsidP="46E27E6A" w:rsidRDefault="46E27E6A" w14:paraId="54138896" w14:textId="776612BB">
            <w:pPr>
              <w:pStyle w:val="NoSpacing"/>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46E27E6A" w:rsidR="46E27E6A">
              <w:rPr>
                <w:rFonts w:ascii="Calibri" w:hAnsi="Calibri" w:eastAsia="Calibri" w:cs="Calibri"/>
                <w:b w:val="0"/>
                <w:bCs w:val="0"/>
                <w:i w:val="0"/>
                <w:iCs w:val="0"/>
                <w:caps w:val="0"/>
                <w:smallCaps w:val="0"/>
                <w:color w:val="000000" w:themeColor="text1" w:themeTint="FF" w:themeShade="FF"/>
                <w:sz w:val="24"/>
                <w:szCs w:val="24"/>
                <w:lang w:val="en-GB"/>
              </w:rPr>
              <w:t xml:space="preserve">Date template completed / updated </w:t>
            </w:r>
          </w:p>
        </w:tc>
        <w:tc>
          <w:tcPr>
            <w:tcW w:w="5490" w:type="dxa"/>
            <w:tcMar/>
            <w:vAlign w:val="top"/>
          </w:tcPr>
          <w:p w:rsidR="46E27E6A" w:rsidP="03DC0E2D" w:rsidRDefault="46E27E6A" w14:paraId="3EB86739" w14:textId="009CD230">
            <w:pPr>
              <w:pStyle w:val="NoSpacing"/>
              <w:spacing w:after="0" w:line="240" w:lineRule="auto"/>
              <w:jc w:val="left"/>
              <w:rPr>
                <w:rFonts w:ascii="Calibri" w:hAnsi="Calibri" w:eastAsia="Calibri" w:cs="Calibri"/>
                <w:b w:val="0"/>
                <w:bCs w:val="0"/>
                <w:i w:val="0"/>
                <w:iCs w:val="0"/>
                <w:caps w:val="0"/>
                <w:smallCaps w:val="0"/>
                <w:color w:val="000000" w:themeColor="text1" w:themeTint="FF" w:themeShade="FF"/>
                <w:sz w:val="24"/>
                <w:szCs w:val="24"/>
              </w:rPr>
            </w:pPr>
            <w:r w:rsidRPr="03DC0E2D" w:rsidR="46E27E6A">
              <w:rPr>
                <w:rFonts w:ascii="Calibri" w:hAnsi="Calibri" w:eastAsia="Calibri" w:cs="Calibri"/>
                <w:b w:val="0"/>
                <w:bCs w:val="0"/>
                <w:i w:val="0"/>
                <w:iCs w:val="0"/>
                <w:caps w:val="0"/>
                <w:smallCaps w:val="0"/>
                <w:color w:val="000000" w:themeColor="text1" w:themeTint="FF" w:themeShade="FF"/>
                <w:sz w:val="24"/>
                <w:szCs w:val="24"/>
                <w:lang w:val="en-GB"/>
              </w:rPr>
              <w:t>08 March 2022</w:t>
            </w:r>
            <w:r w:rsidRPr="03DC0E2D" w:rsidR="5948ED88">
              <w:rPr>
                <w:rFonts w:ascii="Calibri" w:hAnsi="Calibri" w:eastAsia="Calibri" w:cs="Calibri"/>
                <w:b w:val="0"/>
                <w:bCs w:val="0"/>
                <w:i w:val="0"/>
                <w:iCs w:val="0"/>
                <w:caps w:val="0"/>
                <w:smallCaps w:val="0"/>
                <w:color w:val="000000" w:themeColor="text1" w:themeTint="FF" w:themeShade="FF"/>
                <w:sz w:val="24"/>
                <w:szCs w:val="24"/>
                <w:lang w:val="en-GB"/>
              </w:rPr>
              <w:t xml:space="preserve"> (created)</w:t>
            </w:r>
          </w:p>
          <w:p w:rsidR="46E27E6A" w:rsidP="03DC0E2D" w:rsidRDefault="46E27E6A" w14:paraId="2C9408A7" w14:textId="30725618">
            <w:pPr>
              <w:pStyle w:val="NoSpacing"/>
              <w:spacing w:after="0" w:line="240" w:lineRule="auto"/>
              <w:jc w:val="left"/>
              <w:rPr>
                <w:rFonts w:ascii="Calibri" w:hAnsi="Calibri" w:eastAsia="Calibri" w:cs="Calibri"/>
                <w:b w:val="0"/>
                <w:bCs w:val="0"/>
                <w:i w:val="0"/>
                <w:iCs w:val="0"/>
                <w:caps w:val="0"/>
                <w:smallCaps w:val="0"/>
                <w:color w:val="000000" w:themeColor="text1" w:themeTint="FF" w:themeShade="FF"/>
                <w:sz w:val="24"/>
                <w:szCs w:val="24"/>
                <w:lang w:val="en-GB"/>
              </w:rPr>
            </w:pPr>
            <w:r w:rsidRPr="03DC0E2D" w:rsidR="5948ED88">
              <w:rPr>
                <w:rFonts w:ascii="Calibri" w:hAnsi="Calibri" w:eastAsia="Calibri" w:cs="Calibri"/>
                <w:b w:val="0"/>
                <w:bCs w:val="0"/>
                <w:i w:val="0"/>
                <w:iCs w:val="0"/>
                <w:caps w:val="0"/>
                <w:smallCaps w:val="0"/>
                <w:color w:val="000000" w:themeColor="text1" w:themeTint="FF" w:themeShade="FF"/>
                <w:sz w:val="24"/>
                <w:szCs w:val="24"/>
                <w:lang w:val="en-GB"/>
              </w:rPr>
              <w:t>03 January 2023 (updated)</w:t>
            </w:r>
          </w:p>
        </w:tc>
      </w:tr>
    </w:tbl>
    <w:p xmlns:wp14="http://schemas.microsoft.com/office/word/2010/wordml" w:rsidP="03DC0E2D" w14:paraId="0D0EB94A" wp14:textId="08193E5F">
      <w:pPr>
        <w:pStyle w:val="NoSpacing"/>
        <w:spacing w:after="0" w:line="240" w:lineRule="auto"/>
        <w:rPr>
          <w:rFonts w:ascii="Calibri" w:hAnsi="Calibri" w:eastAsia="Calibri" w:cs="Calibri"/>
          <w:b w:val="0"/>
          <w:bCs w:val="0"/>
          <w:i w:val="0"/>
          <w:iCs w:val="0"/>
          <w:caps w:val="0"/>
          <w:smallCaps w:val="0"/>
          <w:noProof w:val="0"/>
          <w:color w:val="333333"/>
          <w:sz w:val="24"/>
          <w:szCs w:val="24"/>
          <w:lang w:val="en-GB"/>
        </w:rPr>
      </w:pPr>
      <w:r>
        <w:br/>
      </w:r>
      <w:r w:rsidRPr="03DC0E2D" w:rsidR="10C4882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Please send any feedback to ALN Development Managers, </w:t>
      </w:r>
      <w:r w:rsidRPr="03DC0E2D" w:rsidR="593860B1">
        <w:rPr>
          <w:rFonts w:ascii="Calibri" w:hAnsi="Calibri" w:eastAsia="Calibri" w:cs="Calibri"/>
          <w:b w:val="0"/>
          <w:bCs w:val="0"/>
          <w:i w:val="0"/>
          <w:iCs w:val="0"/>
          <w:caps w:val="0"/>
          <w:smallCaps w:val="0"/>
          <w:noProof w:val="0"/>
          <w:color w:val="000000" w:themeColor="text1" w:themeTint="FF" w:themeShade="FF"/>
          <w:sz w:val="24"/>
          <w:szCs w:val="24"/>
          <w:lang w:val="en-GB"/>
        </w:rPr>
        <w:t>Andy Walsh</w:t>
      </w:r>
      <w:r w:rsidRPr="03DC0E2D" w:rsidR="10C4882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and Nicky Freeman  </w:t>
      </w:r>
      <w:hyperlink r:id="R4d827435bd784be1">
        <w:r w:rsidRPr="03DC0E2D" w:rsidR="10C48828">
          <w:rPr>
            <w:rStyle w:val="Hyperlink"/>
            <w:rFonts w:ascii="Calibri" w:hAnsi="Calibri" w:eastAsia="Calibri" w:cs="Calibri"/>
            <w:b w:val="0"/>
            <w:bCs w:val="0"/>
            <w:i w:val="0"/>
            <w:iCs w:val="0"/>
            <w:caps w:val="0"/>
            <w:smallCaps w:val="0"/>
            <w:strike w:val="0"/>
            <w:dstrike w:val="0"/>
            <w:noProof w:val="0"/>
            <w:sz w:val="24"/>
            <w:szCs w:val="24"/>
            <w:lang w:val="en-GB"/>
          </w:rPr>
          <w:t>academiclibrariesnorth@sconul.ac.uk</w:t>
        </w:r>
      </w:hyperlink>
      <w:r w:rsidRPr="03DC0E2D" w:rsidR="10C48828">
        <w:rPr>
          <w:rFonts w:ascii="Calibri" w:hAnsi="Calibri" w:eastAsia="Calibri" w:cs="Calibri"/>
          <w:b w:val="0"/>
          <w:bCs w:val="0"/>
          <w:i w:val="0"/>
          <w:iCs w:val="0"/>
          <w:caps w:val="0"/>
          <w:smallCaps w:val="0"/>
          <w:noProof w:val="0"/>
          <w:color w:val="333333"/>
          <w:sz w:val="24"/>
          <w:szCs w:val="24"/>
          <w:lang w:val="en-GB"/>
        </w:rPr>
        <w:t xml:space="preserve"> Thank you.</w:t>
      </w:r>
    </w:p>
    <w:p xmlns:wp14="http://schemas.microsoft.com/office/word/2010/wordml" w:rsidP="46E27E6A" w14:paraId="5E5787A5" wp14:textId="3227D32D">
      <w:pPr>
        <w:pStyle w:val="Normal"/>
        <w:jc w:val="left"/>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cb800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7f1d47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BDA85B"/>
    <w:rsid w:val="03700E09"/>
    <w:rsid w:val="03DC0E2D"/>
    <w:rsid w:val="056C39F4"/>
    <w:rsid w:val="08F37A20"/>
    <w:rsid w:val="0BA28457"/>
    <w:rsid w:val="0C31AAF9"/>
    <w:rsid w:val="0EF9F3DD"/>
    <w:rsid w:val="10C48828"/>
    <w:rsid w:val="1277E365"/>
    <w:rsid w:val="12DE2465"/>
    <w:rsid w:val="17DD45E3"/>
    <w:rsid w:val="1D35019F"/>
    <w:rsid w:val="271FABE4"/>
    <w:rsid w:val="310D2EF7"/>
    <w:rsid w:val="3C8CD527"/>
    <w:rsid w:val="46E27E6A"/>
    <w:rsid w:val="47DFF07A"/>
    <w:rsid w:val="5355FC6F"/>
    <w:rsid w:val="593860B1"/>
    <w:rsid w:val="5948ED88"/>
    <w:rsid w:val="5A2B5B7D"/>
    <w:rsid w:val="5E427E4E"/>
    <w:rsid w:val="6282543B"/>
    <w:rsid w:val="65B9F4FD"/>
    <w:rsid w:val="68BBC316"/>
    <w:rsid w:val="74625336"/>
    <w:rsid w:val="75A660FB"/>
    <w:rsid w:val="7FBDA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A85B"/>
  <w15:chartTrackingRefBased/>
  <w15:docId w15:val="{90D68101-63DE-47FF-A838-971B070EE8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8dee2b50aae84b81"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8134cd58f0e54ee2" /><Relationship Type="http://schemas.openxmlformats.org/officeDocument/2006/relationships/hyperlink" Target="mailto:ALN-EDI-ACTION-GROUP@JISCMAIL.AC.UK" TargetMode="External" Id="R151865dffd4a4a86" /><Relationship Type="http://schemas.openxmlformats.org/officeDocument/2006/relationships/hyperlink" Target="mailto:academiclibrariesnorth@sconul.ac.uk" TargetMode="External" Id="R4d827435bd784b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CAA322037AB469095C6985BF52B53" ma:contentTypeVersion="4" ma:contentTypeDescription="Create a new document." ma:contentTypeScope="" ma:versionID="09f0d9a50cd9514ea521966fd6ddd8ec">
  <xsd:schema xmlns:xsd="http://www.w3.org/2001/XMLSchema" xmlns:xs="http://www.w3.org/2001/XMLSchema" xmlns:p="http://schemas.microsoft.com/office/2006/metadata/properties" xmlns:ns2="5b139801-4c62-42d1-9a89-fae313456bba" targetNamespace="http://schemas.microsoft.com/office/2006/metadata/properties" ma:root="true" ma:fieldsID="b4a1be233f56fb3ad6c148c2233e2f0a" ns2:_="">
    <xsd:import namespace="5b139801-4c62-42d1-9a89-fae313456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39801-4c62-42d1-9a89-fae313456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58A01-5957-4F08-89CC-5DB80A4D89DD}"/>
</file>

<file path=customXml/itemProps2.xml><?xml version="1.0" encoding="utf-8"?>
<ds:datastoreItem xmlns:ds="http://schemas.openxmlformats.org/officeDocument/2006/customXml" ds:itemID="{2757D581-C473-4653-883B-224F5BE597AF}"/>
</file>

<file path=customXml/itemProps3.xml><?xml version="1.0" encoding="utf-8"?>
<ds:datastoreItem xmlns:ds="http://schemas.openxmlformats.org/officeDocument/2006/customXml" ds:itemID="{D2737A1A-DDC6-496C-B0DC-9E7FC924B7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Academic Libraries North</dc:creator>
  <keywords/>
  <dc:description/>
  <lastModifiedBy>Nicky Freeman</lastModifiedBy>
  <revision>5</revision>
  <dcterms:created xsi:type="dcterms:W3CDTF">2022-03-15T12:10:07.0000000Z</dcterms:created>
  <dcterms:modified xsi:type="dcterms:W3CDTF">2023-01-03T15:27:29.9638815Z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0x0101008F6CAA322037AB469095C6985BF52B53</vt:lpwstr>
  </property>
</Properties>
</file>